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A04" w:rsidRDefault="00140A04" w:rsidP="00140A04">
      <w:pPr>
        <w:spacing w:line="480" w:lineRule="auto"/>
        <w:jc w:val="center"/>
        <w:rPr>
          <w:rFonts w:ascii="Times New Roman" w:hAnsi="Times New Roman" w:cs="Times New Roman"/>
          <w:sz w:val="24"/>
          <w:szCs w:val="24"/>
        </w:rPr>
      </w:pPr>
    </w:p>
    <w:p w:rsidR="00140A04" w:rsidRDefault="00140A04" w:rsidP="00140A04">
      <w:pPr>
        <w:spacing w:line="480" w:lineRule="auto"/>
        <w:jc w:val="center"/>
        <w:rPr>
          <w:rFonts w:ascii="Times New Roman" w:hAnsi="Times New Roman" w:cs="Times New Roman"/>
          <w:sz w:val="24"/>
          <w:szCs w:val="24"/>
        </w:rPr>
      </w:pPr>
    </w:p>
    <w:p w:rsidR="00140A04" w:rsidRDefault="00140A04" w:rsidP="00140A04">
      <w:pPr>
        <w:spacing w:line="480" w:lineRule="auto"/>
        <w:jc w:val="center"/>
        <w:rPr>
          <w:rFonts w:ascii="Times New Roman" w:hAnsi="Times New Roman" w:cs="Times New Roman"/>
          <w:sz w:val="24"/>
          <w:szCs w:val="24"/>
        </w:rPr>
      </w:pPr>
    </w:p>
    <w:p w:rsidR="00140A04" w:rsidRDefault="00140A04" w:rsidP="00140A04">
      <w:pPr>
        <w:spacing w:line="480" w:lineRule="auto"/>
        <w:jc w:val="center"/>
        <w:rPr>
          <w:rFonts w:ascii="Times New Roman" w:hAnsi="Times New Roman" w:cs="Times New Roman"/>
          <w:sz w:val="24"/>
          <w:szCs w:val="24"/>
        </w:rPr>
      </w:pPr>
    </w:p>
    <w:p w:rsidR="00140A04" w:rsidRDefault="00140A04" w:rsidP="00140A04">
      <w:pPr>
        <w:spacing w:line="480" w:lineRule="auto"/>
        <w:jc w:val="center"/>
        <w:rPr>
          <w:rFonts w:ascii="Times New Roman" w:hAnsi="Times New Roman" w:cs="Times New Roman"/>
          <w:sz w:val="24"/>
          <w:szCs w:val="24"/>
        </w:rPr>
      </w:pPr>
    </w:p>
    <w:p w:rsidR="00140A04" w:rsidRDefault="00140A04" w:rsidP="00140A04">
      <w:pPr>
        <w:spacing w:line="480" w:lineRule="auto"/>
        <w:jc w:val="center"/>
        <w:rPr>
          <w:rFonts w:ascii="Times New Roman" w:hAnsi="Times New Roman" w:cs="Times New Roman"/>
          <w:sz w:val="24"/>
          <w:szCs w:val="24"/>
        </w:rPr>
      </w:pPr>
    </w:p>
    <w:p w:rsidR="00140A04" w:rsidRDefault="00140A04" w:rsidP="00140A04">
      <w:pPr>
        <w:spacing w:line="480" w:lineRule="auto"/>
        <w:jc w:val="center"/>
        <w:rPr>
          <w:rFonts w:ascii="Times New Roman" w:hAnsi="Times New Roman" w:cs="Times New Roman"/>
          <w:sz w:val="24"/>
          <w:szCs w:val="24"/>
        </w:rPr>
      </w:pPr>
    </w:p>
    <w:p w:rsidR="00140A04" w:rsidRDefault="00140A04" w:rsidP="00140A04">
      <w:pPr>
        <w:spacing w:line="480" w:lineRule="auto"/>
        <w:jc w:val="center"/>
        <w:rPr>
          <w:rFonts w:ascii="Times New Roman" w:hAnsi="Times New Roman" w:cs="Times New Roman"/>
          <w:sz w:val="24"/>
          <w:szCs w:val="24"/>
        </w:rPr>
      </w:pPr>
    </w:p>
    <w:p w:rsidR="00140A04" w:rsidRDefault="00140A04" w:rsidP="00140A04">
      <w:pPr>
        <w:spacing w:line="480" w:lineRule="auto"/>
        <w:jc w:val="center"/>
        <w:rPr>
          <w:rFonts w:ascii="Times New Roman" w:hAnsi="Times New Roman" w:cs="Times New Roman"/>
          <w:sz w:val="24"/>
          <w:szCs w:val="24"/>
        </w:rPr>
      </w:pPr>
    </w:p>
    <w:p w:rsidR="0080412D" w:rsidRDefault="007E4F76" w:rsidP="00140A04">
      <w:pPr>
        <w:spacing w:line="480" w:lineRule="auto"/>
        <w:jc w:val="center"/>
        <w:rPr>
          <w:rFonts w:ascii="Times New Roman" w:hAnsi="Times New Roman" w:cs="Times New Roman"/>
          <w:sz w:val="24"/>
          <w:szCs w:val="24"/>
        </w:rPr>
      </w:pPr>
      <w:r>
        <w:rPr>
          <w:rFonts w:ascii="Times New Roman" w:hAnsi="Times New Roman" w:cs="Times New Roman"/>
          <w:sz w:val="24"/>
          <w:szCs w:val="24"/>
        </w:rPr>
        <w:t>Constructing Genograms V. Family</w:t>
      </w:r>
    </w:p>
    <w:p w:rsidR="00140A04" w:rsidRDefault="007E4F76" w:rsidP="00140A0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40A04" w:rsidRDefault="007E4F76" w:rsidP="00140A0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0A04" w:rsidRPr="00140A04" w:rsidRDefault="00140A04" w:rsidP="00140A04">
      <w:pPr>
        <w:rPr>
          <w:rFonts w:ascii="Times New Roman" w:hAnsi="Times New Roman" w:cs="Times New Roman"/>
          <w:sz w:val="24"/>
          <w:szCs w:val="24"/>
        </w:rPr>
      </w:pPr>
    </w:p>
    <w:p w:rsidR="00140A04" w:rsidRPr="00140A04" w:rsidRDefault="00140A04" w:rsidP="00140A04">
      <w:pPr>
        <w:rPr>
          <w:rFonts w:ascii="Times New Roman" w:hAnsi="Times New Roman" w:cs="Times New Roman"/>
          <w:sz w:val="24"/>
          <w:szCs w:val="24"/>
        </w:rPr>
      </w:pPr>
    </w:p>
    <w:p w:rsidR="00140A04" w:rsidRDefault="00140A04" w:rsidP="00140A04">
      <w:pPr>
        <w:rPr>
          <w:rFonts w:ascii="Times New Roman" w:hAnsi="Times New Roman" w:cs="Times New Roman"/>
          <w:sz w:val="24"/>
          <w:szCs w:val="24"/>
        </w:rPr>
      </w:pPr>
    </w:p>
    <w:p w:rsidR="00140A04" w:rsidRDefault="00140A04" w:rsidP="00140A04">
      <w:pPr>
        <w:rPr>
          <w:rFonts w:ascii="Times New Roman" w:hAnsi="Times New Roman" w:cs="Times New Roman"/>
          <w:sz w:val="24"/>
          <w:szCs w:val="24"/>
        </w:rPr>
      </w:pPr>
    </w:p>
    <w:p w:rsidR="00140A04" w:rsidRDefault="00140A04" w:rsidP="00140A04">
      <w:pPr>
        <w:rPr>
          <w:rFonts w:ascii="Times New Roman" w:hAnsi="Times New Roman" w:cs="Times New Roman"/>
          <w:sz w:val="24"/>
          <w:szCs w:val="24"/>
        </w:rPr>
      </w:pPr>
    </w:p>
    <w:p w:rsidR="00140A04" w:rsidRDefault="00140A04" w:rsidP="00140A04">
      <w:pPr>
        <w:rPr>
          <w:rFonts w:ascii="Times New Roman" w:hAnsi="Times New Roman" w:cs="Times New Roman"/>
          <w:sz w:val="24"/>
          <w:szCs w:val="24"/>
        </w:rPr>
      </w:pPr>
    </w:p>
    <w:p w:rsidR="00140A04" w:rsidRDefault="00140A04" w:rsidP="00140A04">
      <w:pPr>
        <w:rPr>
          <w:rFonts w:ascii="Times New Roman" w:hAnsi="Times New Roman" w:cs="Times New Roman"/>
          <w:sz w:val="24"/>
          <w:szCs w:val="24"/>
        </w:rPr>
      </w:pPr>
    </w:p>
    <w:p w:rsidR="00140A04" w:rsidRDefault="007E4F76" w:rsidP="00140A0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Constructing Genogram V. F</w:t>
      </w:r>
      <w:r w:rsidR="0067117F">
        <w:rPr>
          <w:rFonts w:ascii="Times New Roman" w:hAnsi="Times New Roman" w:cs="Times New Roman"/>
          <w:sz w:val="24"/>
          <w:szCs w:val="24"/>
        </w:rPr>
        <w:t>amily</w:t>
      </w:r>
    </w:p>
    <w:p w:rsidR="0067117F" w:rsidRDefault="007E4F76" w:rsidP="0067117F">
      <w:pPr>
        <w:spacing w:line="480" w:lineRule="auto"/>
        <w:rPr>
          <w:rFonts w:ascii="Times New Roman" w:hAnsi="Times New Roman" w:cs="Times New Roman"/>
          <w:sz w:val="24"/>
          <w:szCs w:val="24"/>
        </w:rPr>
      </w:pPr>
      <w:r>
        <w:rPr>
          <w:rFonts w:ascii="Times New Roman" w:hAnsi="Times New Roman" w:cs="Times New Roman"/>
          <w:sz w:val="24"/>
          <w:szCs w:val="24"/>
        </w:rPr>
        <w:tab/>
      </w:r>
      <w:r w:rsidR="00F3186A">
        <w:rPr>
          <w:rFonts w:ascii="Times New Roman" w:hAnsi="Times New Roman" w:cs="Times New Roman"/>
          <w:sz w:val="24"/>
          <w:szCs w:val="24"/>
        </w:rPr>
        <w:t xml:space="preserve">A genogram is advantageous since it helps track traits that can help in administering personality interventions. In this regard, it helps identify predispositions towards particular addictions such as substance abuse. Also, it helps identify behavioral characteristics such as divorce tendencies as a result of unresolved conflicts. Genograms help identifies these conflicts in the family tree that can culminate into pain and disappointment. </w:t>
      </w:r>
      <w:r w:rsidR="00A404C4">
        <w:rPr>
          <w:rFonts w:ascii="Times New Roman" w:hAnsi="Times New Roman" w:cs="Times New Roman"/>
          <w:sz w:val="24"/>
          <w:szCs w:val="24"/>
        </w:rPr>
        <w:t>In the end, victims can attain personal growth by knowing what other family members have experienced in the past. It also helps in identifying patterns in the family history that can make persons vulnerable to mental and hereditary disorders. However, it is disadvantageous since it is prone to bias since it depends on the memories and perceptions of others. It also has a tradeoff of a small scope since it can be relevant for only a few generations.</w:t>
      </w:r>
    </w:p>
    <w:p w:rsidR="00A404C4" w:rsidRDefault="007E4F76" w:rsidP="0067117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F1631">
        <w:rPr>
          <w:rFonts w:ascii="Times New Roman" w:hAnsi="Times New Roman" w:cs="Times New Roman"/>
          <w:sz w:val="24"/>
          <w:szCs w:val="24"/>
        </w:rPr>
        <w:tab/>
      </w:r>
      <w:bookmarkStart w:id="0" w:name="_GoBack"/>
      <w:bookmarkEnd w:id="0"/>
      <w:r>
        <w:rPr>
          <w:rFonts w:ascii="Times New Roman" w:hAnsi="Times New Roman" w:cs="Times New Roman"/>
          <w:sz w:val="24"/>
          <w:szCs w:val="24"/>
        </w:rPr>
        <w:t xml:space="preserve">Talking to family members about issues and working backward is essential since they can assist in obtaining health information </w:t>
      </w:r>
      <w:r>
        <w:rPr>
          <w:rFonts w:ascii="Times New Roman" w:hAnsi="Times New Roman" w:cs="Times New Roman"/>
          <w:sz w:val="24"/>
          <w:szCs w:val="24"/>
        </w:rPr>
        <w:t>about a specific mental and hereditary disease.</w:t>
      </w:r>
      <w:r w:rsidR="00301424">
        <w:rPr>
          <w:rFonts w:ascii="Times New Roman" w:hAnsi="Times New Roman" w:cs="Times New Roman"/>
          <w:sz w:val="24"/>
          <w:szCs w:val="24"/>
        </w:rPr>
        <w:t xml:space="preserve"> Family members can help determine health issues that run in the family</w:t>
      </w:r>
      <w:r w:rsidR="003F543E">
        <w:rPr>
          <w:rFonts w:ascii="Times New Roman" w:hAnsi="Times New Roman" w:cs="Times New Roman"/>
          <w:sz w:val="24"/>
          <w:szCs w:val="24"/>
        </w:rPr>
        <w:t xml:space="preserve"> (Genetics Home Reference, 2019)</w:t>
      </w:r>
      <w:r w:rsidR="00301424">
        <w:rPr>
          <w:rFonts w:ascii="Times New Roman" w:hAnsi="Times New Roman" w:cs="Times New Roman"/>
          <w:sz w:val="24"/>
          <w:szCs w:val="24"/>
        </w:rPr>
        <w:t xml:space="preserve">. Also, they can help assess the degree of vulnerability towards a particular disease. Besides, it can help persons take proactive measures towards reducing health risks. In this regard, a person can change their lifestyles by quitting substance abuse, exercising regularly, etc. The technique can be disadvantageous </w:t>
      </w:r>
      <w:r w:rsidR="003F543E">
        <w:rPr>
          <w:rFonts w:ascii="Times New Roman" w:hAnsi="Times New Roman" w:cs="Times New Roman"/>
          <w:sz w:val="24"/>
          <w:szCs w:val="24"/>
        </w:rPr>
        <w:t>since victims are likely to be victimized due to their health issues. It also has a tradeoff of hinder decision-making process due to the challenges of addressing genetic variability. Family members will be forced to decide on behalf the victims; which can be traumatizing.</w:t>
      </w:r>
      <w:r w:rsidR="000C582D">
        <w:rPr>
          <w:rFonts w:ascii="Times New Roman" w:hAnsi="Times New Roman" w:cs="Times New Roman"/>
          <w:sz w:val="24"/>
          <w:szCs w:val="24"/>
        </w:rPr>
        <w:t xml:space="preserve"> </w:t>
      </w:r>
    </w:p>
    <w:p w:rsidR="003F543E" w:rsidRDefault="003F543E" w:rsidP="0067117F">
      <w:pPr>
        <w:spacing w:line="480" w:lineRule="auto"/>
        <w:rPr>
          <w:rFonts w:ascii="Times New Roman" w:hAnsi="Times New Roman" w:cs="Times New Roman"/>
          <w:sz w:val="24"/>
          <w:szCs w:val="24"/>
        </w:rPr>
      </w:pPr>
    </w:p>
    <w:p w:rsidR="003F543E" w:rsidRDefault="007E4F76" w:rsidP="003F543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F543E" w:rsidRDefault="007E4F76" w:rsidP="003F543E">
      <w:pPr>
        <w:spacing w:line="480" w:lineRule="auto"/>
        <w:rPr>
          <w:rFonts w:ascii="Times New Roman" w:hAnsi="Times New Roman" w:cs="Times New Roman"/>
          <w:sz w:val="24"/>
          <w:szCs w:val="24"/>
        </w:rPr>
      </w:pPr>
      <w:r>
        <w:rPr>
          <w:rFonts w:ascii="Times New Roman" w:hAnsi="Times New Roman" w:cs="Times New Roman"/>
          <w:sz w:val="24"/>
          <w:szCs w:val="24"/>
        </w:rPr>
        <w:t xml:space="preserve">Genetics Home </w:t>
      </w:r>
      <w:r>
        <w:rPr>
          <w:rFonts w:ascii="Times New Roman" w:hAnsi="Times New Roman" w:cs="Times New Roman"/>
          <w:sz w:val="24"/>
          <w:szCs w:val="24"/>
        </w:rPr>
        <w:t>Reference. (2019). Why is it important to know my family medical history.</w:t>
      </w:r>
    </w:p>
    <w:p w:rsidR="003F543E" w:rsidRDefault="007E4F76" w:rsidP="003F543E">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3F543E" w:rsidRDefault="007E4F76" w:rsidP="003F543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3F543E">
          <w:rPr>
            <w:rStyle w:val="Hyperlink"/>
            <w:rFonts w:ascii="Times New Roman" w:hAnsi="Times New Roman" w:cs="Times New Roman"/>
            <w:sz w:val="24"/>
            <w:szCs w:val="24"/>
          </w:rPr>
          <w:t>https://ghr.nlm.nih.gov/primer/inheritance/familyhistory</w:t>
        </w:r>
      </w:hyperlink>
    </w:p>
    <w:p w:rsidR="00140A04" w:rsidRPr="00140A04" w:rsidRDefault="00140A04" w:rsidP="00140A04">
      <w:pPr>
        <w:rPr>
          <w:rFonts w:ascii="Times New Roman" w:hAnsi="Times New Roman" w:cs="Times New Roman"/>
          <w:sz w:val="24"/>
          <w:szCs w:val="24"/>
        </w:rPr>
      </w:pPr>
    </w:p>
    <w:sectPr w:rsidR="00140A04" w:rsidRPr="00140A04" w:rsidSect="00140A0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F76" w:rsidRDefault="007E4F76">
      <w:pPr>
        <w:spacing w:after="0" w:line="240" w:lineRule="auto"/>
      </w:pPr>
      <w:r>
        <w:separator/>
      </w:r>
    </w:p>
  </w:endnote>
  <w:endnote w:type="continuationSeparator" w:id="0">
    <w:p w:rsidR="007E4F76" w:rsidRDefault="007E4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F76" w:rsidRDefault="007E4F76">
      <w:pPr>
        <w:spacing w:after="0" w:line="240" w:lineRule="auto"/>
      </w:pPr>
      <w:r>
        <w:separator/>
      </w:r>
    </w:p>
  </w:footnote>
  <w:footnote w:type="continuationSeparator" w:id="0">
    <w:p w:rsidR="007E4F76" w:rsidRDefault="007E4F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A04" w:rsidRPr="00140A04" w:rsidRDefault="007E4F76" w:rsidP="00140A04">
    <w:pPr>
      <w:pStyle w:val="Header"/>
      <w:spacing w:line="480" w:lineRule="auto"/>
      <w:rPr>
        <w:rFonts w:ascii="Times New Roman" w:hAnsi="Times New Roman" w:cs="Times New Roman"/>
        <w:sz w:val="24"/>
        <w:szCs w:val="24"/>
      </w:rPr>
    </w:pPr>
    <w:r w:rsidRPr="00140A04">
      <w:rPr>
        <w:rFonts w:ascii="Times New Roman" w:hAnsi="Times New Roman" w:cs="Times New Roman"/>
        <w:sz w:val="24"/>
        <w:szCs w:val="24"/>
      </w:rPr>
      <w:t xml:space="preserve">CONSTRUCTING GENOGRAM V. FAMILY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56633966"/>
        <w:docPartObj>
          <w:docPartGallery w:val="Page Numbers (Top of Page)"/>
          <w:docPartUnique/>
        </w:docPartObj>
      </w:sdtPr>
      <w:sdtEndPr>
        <w:rPr>
          <w:noProof/>
        </w:rPr>
      </w:sdtEndPr>
      <w:sdtContent>
        <w:r w:rsidRPr="00140A04">
          <w:rPr>
            <w:rFonts w:ascii="Times New Roman" w:hAnsi="Times New Roman" w:cs="Times New Roman"/>
            <w:sz w:val="24"/>
            <w:szCs w:val="24"/>
          </w:rPr>
          <w:fldChar w:fldCharType="begin"/>
        </w:r>
        <w:r w:rsidRPr="00140A04">
          <w:rPr>
            <w:rFonts w:ascii="Times New Roman" w:hAnsi="Times New Roman" w:cs="Times New Roman"/>
            <w:sz w:val="24"/>
            <w:szCs w:val="24"/>
          </w:rPr>
          <w:instrText xml:space="preserve"> PAGE   \* MERGEFORMAT </w:instrText>
        </w:r>
        <w:r w:rsidRPr="00140A04">
          <w:rPr>
            <w:rFonts w:ascii="Times New Roman" w:hAnsi="Times New Roman" w:cs="Times New Roman"/>
            <w:sz w:val="24"/>
            <w:szCs w:val="24"/>
          </w:rPr>
          <w:fldChar w:fldCharType="separate"/>
        </w:r>
        <w:r w:rsidR="000F1631">
          <w:rPr>
            <w:rFonts w:ascii="Times New Roman" w:hAnsi="Times New Roman" w:cs="Times New Roman"/>
            <w:noProof/>
            <w:sz w:val="24"/>
            <w:szCs w:val="24"/>
          </w:rPr>
          <w:t>3</w:t>
        </w:r>
        <w:r w:rsidRPr="00140A04">
          <w:rPr>
            <w:rFonts w:ascii="Times New Roman" w:hAnsi="Times New Roman" w:cs="Times New Roman"/>
            <w:noProof/>
            <w:sz w:val="24"/>
            <w:szCs w:val="24"/>
          </w:rPr>
          <w:fldChar w:fldCharType="end"/>
        </w:r>
      </w:sdtContent>
    </w:sdt>
  </w:p>
  <w:p w:rsidR="00140A04" w:rsidRDefault="00140A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A04" w:rsidRPr="00140A04" w:rsidRDefault="007E4F76" w:rsidP="00140A04">
    <w:pPr>
      <w:pStyle w:val="Header"/>
      <w:spacing w:line="480" w:lineRule="auto"/>
      <w:rPr>
        <w:rFonts w:ascii="Times New Roman" w:hAnsi="Times New Roman" w:cs="Times New Roman"/>
        <w:sz w:val="24"/>
        <w:szCs w:val="24"/>
      </w:rPr>
    </w:pPr>
    <w:r w:rsidRPr="00140A04">
      <w:rPr>
        <w:rFonts w:ascii="Times New Roman" w:hAnsi="Times New Roman" w:cs="Times New Roman"/>
        <w:sz w:val="24"/>
        <w:szCs w:val="24"/>
      </w:rPr>
      <w:t xml:space="preserve">Running head: CONSTRUCTING GENOGRAMS V. FAMILY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28161336"/>
        <w:docPartObj>
          <w:docPartGallery w:val="Page Numbers (Top of Page)"/>
          <w:docPartUnique/>
        </w:docPartObj>
      </w:sdtPr>
      <w:sdtEndPr>
        <w:rPr>
          <w:noProof/>
        </w:rPr>
      </w:sdtEndPr>
      <w:sdtContent>
        <w:r w:rsidRPr="00140A04">
          <w:rPr>
            <w:rFonts w:ascii="Times New Roman" w:hAnsi="Times New Roman" w:cs="Times New Roman"/>
            <w:sz w:val="24"/>
            <w:szCs w:val="24"/>
          </w:rPr>
          <w:fldChar w:fldCharType="begin"/>
        </w:r>
        <w:r w:rsidRPr="00140A04">
          <w:rPr>
            <w:rFonts w:ascii="Times New Roman" w:hAnsi="Times New Roman" w:cs="Times New Roman"/>
            <w:sz w:val="24"/>
            <w:szCs w:val="24"/>
          </w:rPr>
          <w:instrText xml:space="preserve"> PAGE   \* MERGEFORMAT </w:instrText>
        </w:r>
        <w:r w:rsidRPr="00140A04">
          <w:rPr>
            <w:rFonts w:ascii="Times New Roman" w:hAnsi="Times New Roman" w:cs="Times New Roman"/>
            <w:sz w:val="24"/>
            <w:szCs w:val="24"/>
          </w:rPr>
          <w:fldChar w:fldCharType="separate"/>
        </w:r>
        <w:r w:rsidR="000F1631">
          <w:rPr>
            <w:rFonts w:ascii="Times New Roman" w:hAnsi="Times New Roman" w:cs="Times New Roman"/>
            <w:noProof/>
            <w:sz w:val="24"/>
            <w:szCs w:val="24"/>
          </w:rPr>
          <w:t>1</w:t>
        </w:r>
        <w:r w:rsidRPr="00140A04">
          <w:rPr>
            <w:rFonts w:ascii="Times New Roman" w:hAnsi="Times New Roman" w:cs="Times New Roman"/>
            <w:noProof/>
            <w:sz w:val="24"/>
            <w:szCs w:val="24"/>
          </w:rPr>
          <w:fldChar w:fldCharType="end"/>
        </w:r>
      </w:sdtContent>
    </w:sdt>
  </w:p>
  <w:p w:rsidR="00140A04" w:rsidRDefault="00140A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A04"/>
    <w:rsid w:val="000C582D"/>
    <w:rsid w:val="000F1631"/>
    <w:rsid w:val="00140A04"/>
    <w:rsid w:val="001D2666"/>
    <w:rsid w:val="00301424"/>
    <w:rsid w:val="003F543E"/>
    <w:rsid w:val="0067117F"/>
    <w:rsid w:val="00742D29"/>
    <w:rsid w:val="007E4F76"/>
    <w:rsid w:val="0080412D"/>
    <w:rsid w:val="00A404C4"/>
    <w:rsid w:val="00BD4F4E"/>
    <w:rsid w:val="00F31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A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A04"/>
  </w:style>
  <w:style w:type="paragraph" w:styleId="Footer">
    <w:name w:val="footer"/>
    <w:basedOn w:val="Normal"/>
    <w:link w:val="FooterChar"/>
    <w:uiPriority w:val="99"/>
    <w:unhideWhenUsed/>
    <w:rsid w:val="00140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A04"/>
  </w:style>
  <w:style w:type="character" w:styleId="Hyperlink">
    <w:name w:val="Hyperlink"/>
    <w:basedOn w:val="DefaultParagraphFont"/>
    <w:uiPriority w:val="99"/>
    <w:unhideWhenUsed/>
    <w:rsid w:val="003F54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A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A04"/>
  </w:style>
  <w:style w:type="paragraph" w:styleId="Footer">
    <w:name w:val="footer"/>
    <w:basedOn w:val="Normal"/>
    <w:link w:val="FooterChar"/>
    <w:uiPriority w:val="99"/>
    <w:unhideWhenUsed/>
    <w:rsid w:val="00140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A04"/>
  </w:style>
  <w:style w:type="character" w:styleId="Hyperlink">
    <w:name w:val="Hyperlink"/>
    <w:basedOn w:val="DefaultParagraphFont"/>
    <w:uiPriority w:val="99"/>
    <w:unhideWhenUsed/>
    <w:rsid w:val="003F54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hr.nlm.nih.gov/primer/inheritance/familyhistor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3</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2019-08-26T17:41:00Z</dcterms:created>
  <dcterms:modified xsi:type="dcterms:W3CDTF">2019-08-26T20:53:00Z</dcterms:modified>
</cp:coreProperties>
</file>